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CEAF" w14:textId="47DCBA4B" w:rsidR="00716BCF" w:rsidRPr="00C6325E" w:rsidRDefault="00716BCF" w:rsidP="00716BCF">
      <w:pPr>
        <w:spacing w:before="120" w:after="120"/>
        <w:jc w:val="both"/>
        <w:rPr>
          <w:rFonts w:ascii="Times New Roman" w:hAnsi="Times New Roman" w:cs="Times New Roman"/>
        </w:rPr>
      </w:pPr>
      <w:r w:rsidRPr="00C6325E">
        <w:rPr>
          <w:rFonts w:ascii="Times New Roman" w:hAnsi="Times New Roman" w:cs="Times New Roman"/>
        </w:rPr>
        <w:t>Bu şablonda,</w:t>
      </w:r>
      <w:r>
        <w:rPr>
          <w:rFonts w:ascii="Times New Roman" w:hAnsi="Times New Roman" w:cs="Times New Roman"/>
        </w:rPr>
        <w:t xml:space="preserve"> derleme</w:t>
      </w:r>
      <w:r w:rsidRPr="00C6325E">
        <w:rPr>
          <w:rFonts w:ascii="Times New Roman" w:hAnsi="Times New Roman" w:cs="Times New Roman"/>
        </w:rPr>
        <w:t xml:space="preserve"> özetlerinin yazım kuralları açıklanmaktadır. Yazarlar bildirideki isim sırasına göre sisteme kaydedilmelidir.</w:t>
      </w:r>
    </w:p>
    <w:p w14:paraId="7005D87A" w14:textId="0B9298CE" w:rsidR="00716BCF" w:rsidRPr="00C6325E" w:rsidRDefault="00716BCF" w:rsidP="00716BCF">
      <w:pPr>
        <w:spacing w:before="120" w:after="120"/>
        <w:jc w:val="center"/>
        <w:rPr>
          <w:rFonts w:ascii="Times New Roman" w:hAnsi="Times New Roman" w:cs="Times New Roman"/>
          <w:b/>
        </w:rPr>
      </w:pPr>
      <w:r w:rsidRPr="00C6325E">
        <w:rPr>
          <w:rFonts w:ascii="Times New Roman" w:hAnsi="Times New Roman" w:cs="Times New Roman"/>
          <w:b/>
        </w:rPr>
        <w:t>Başlık</w:t>
      </w:r>
    </w:p>
    <w:p w14:paraId="2B4EB669" w14:textId="77777777" w:rsidR="00716BCF" w:rsidRPr="00C6325E" w:rsidRDefault="00716BCF" w:rsidP="00716BCF">
      <w:pPr>
        <w:pStyle w:val="Titleofthepaper"/>
        <w:spacing w:before="120" w:after="120" w:line="276" w:lineRule="auto"/>
        <w:rPr>
          <w:rFonts w:ascii="Times New Roman" w:hAnsi="Times New Roman"/>
          <w:sz w:val="22"/>
          <w:szCs w:val="22"/>
          <w:lang w:val="tr-TR"/>
        </w:rPr>
      </w:pPr>
      <w:r w:rsidRPr="00C6325E">
        <w:rPr>
          <w:rFonts w:ascii="Times New Roman" w:hAnsi="Times New Roman"/>
          <w:sz w:val="22"/>
          <w:szCs w:val="22"/>
          <w:lang w:val="tr-TR"/>
        </w:rPr>
        <w:t>Ad Soyad</w:t>
      </w:r>
      <w:r w:rsidRPr="00C6325E">
        <w:rPr>
          <w:rFonts w:ascii="Times New Roman" w:hAnsi="Times New Roman"/>
          <w:sz w:val="22"/>
          <w:szCs w:val="22"/>
          <w:vertAlign w:val="superscript"/>
          <w:lang w:val="tr-TR"/>
        </w:rPr>
        <w:t>1</w:t>
      </w:r>
    </w:p>
    <w:p w14:paraId="05B897D0" w14:textId="77777777" w:rsidR="00716BCF" w:rsidRPr="00C6325E" w:rsidRDefault="00716BCF" w:rsidP="00716BCF">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Pr="00C6325E">
        <w:rPr>
          <w:noProof w:val="0"/>
          <w:sz w:val="22"/>
          <w:szCs w:val="22"/>
          <w:lang w:val="tr-TR"/>
        </w:rPr>
        <w:t>Üniversite, Fakülte, Bölüm, Şehir, Ülke.</w:t>
      </w:r>
    </w:p>
    <w:p w14:paraId="15A4CCD9" w14:textId="77777777" w:rsidR="00716BCF" w:rsidRPr="00C6325E" w:rsidRDefault="00716BCF" w:rsidP="00716BCF">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Pr="00C6325E">
        <w:rPr>
          <w:noProof w:val="0"/>
          <w:sz w:val="22"/>
          <w:szCs w:val="22"/>
          <w:lang w:val="tr-TR"/>
        </w:rPr>
        <w:t>ORCID: https://orcid.org/0000-0000-0000-0000</w:t>
      </w:r>
    </w:p>
    <w:p w14:paraId="6E5362D7" w14:textId="77777777" w:rsidR="00716BCF" w:rsidRPr="00C6325E" w:rsidRDefault="00716BCF" w:rsidP="00716BCF">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Pr="00C6325E">
        <w:rPr>
          <w:noProof w:val="0"/>
          <w:sz w:val="22"/>
          <w:szCs w:val="22"/>
          <w:lang w:val="tr-TR"/>
        </w:rPr>
        <w:t>yazarın e-maili:</w:t>
      </w:r>
    </w:p>
    <w:p w14:paraId="1003D349" w14:textId="77777777" w:rsidR="00716BCF" w:rsidRPr="00C6325E" w:rsidRDefault="00716BCF" w:rsidP="00716BCF">
      <w:pPr>
        <w:pStyle w:val="Titleofthepaper"/>
        <w:spacing w:before="120" w:after="120" w:line="276" w:lineRule="auto"/>
        <w:rPr>
          <w:rFonts w:ascii="Times New Roman" w:hAnsi="Times New Roman"/>
          <w:sz w:val="22"/>
          <w:szCs w:val="22"/>
          <w:lang w:val="tr-TR"/>
        </w:rPr>
      </w:pPr>
      <w:r w:rsidRPr="00C6325E">
        <w:rPr>
          <w:rFonts w:ascii="Times New Roman" w:hAnsi="Times New Roman"/>
          <w:sz w:val="22"/>
          <w:szCs w:val="22"/>
          <w:lang w:val="tr-TR"/>
        </w:rPr>
        <w:t>Ad Soyad</w:t>
      </w:r>
      <w:r w:rsidRPr="00C6325E">
        <w:rPr>
          <w:rFonts w:ascii="Times New Roman" w:hAnsi="Times New Roman"/>
          <w:sz w:val="22"/>
          <w:szCs w:val="22"/>
          <w:vertAlign w:val="superscript"/>
          <w:lang w:val="tr-TR"/>
        </w:rPr>
        <w:t>2</w:t>
      </w:r>
    </w:p>
    <w:p w14:paraId="7DCD50B0" w14:textId="77777777" w:rsidR="00716BCF" w:rsidRPr="00C6325E" w:rsidRDefault="00716BCF" w:rsidP="00716BCF">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Pr="00C6325E">
        <w:rPr>
          <w:noProof w:val="0"/>
          <w:sz w:val="22"/>
          <w:szCs w:val="22"/>
          <w:lang w:val="tr-TR"/>
        </w:rPr>
        <w:t xml:space="preserve"> Üniversite, Fakülte, Bölüm, Şehir, Ülke.</w:t>
      </w:r>
    </w:p>
    <w:p w14:paraId="489D607B" w14:textId="77777777" w:rsidR="00716BCF" w:rsidRPr="00C6325E" w:rsidRDefault="00716BCF" w:rsidP="00716BCF">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Pr="00C6325E">
        <w:rPr>
          <w:noProof w:val="0"/>
          <w:sz w:val="22"/>
          <w:szCs w:val="22"/>
          <w:lang w:val="tr-TR"/>
        </w:rPr>
        <w:t xml:space="preserve">ORCID: </w:t>
      </w:r>
      <w:hyperlink r:id="rId5" w:history="1">
        <w:r w:rsidRPr="00C6325E">
          <w:rPr>
            <w:rStyle w:val="Kpr"/>
            <w:noProof w:val="0"/>
            <w:color w:val="auto"/>
            <w:sz w:val="22"/>
            <w:szCs w:val="22"/>
            <w:lang w:val="tr-TR"/>
          </w:rPr>
          <w:t>https://orcid.org/0000-0000-0000-0000</w:t>
        </w:r>
      </w:hyperlink>
    </w:p>
    <w:p w14:paraId="588B21EE" w14:textId="77777777" w:rsidR="00716BCF" w:rsidRPr="00C6325E" w:rsidRDefault="00716BCF" w:rsidP="00716BCF">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Pr="00C6325E">
        <w:rPr>
          <w:noProof w:val="0"/>
          <w:sz w:val="22"/>
          <w:szCs w:val="22"/>
          <w:lang w:val="tr-TR"/>
        </w:rPr>
        <w:t xml:space="preserve"> yazarın e-maili:</w:t>
      </w:r>
    </w:p>
    <w:p w14:paraId="6CA179BB" w14:textId="77777777" w:rsidR="00716BCF" w:rsidRPr="00C6325E" w:rsidRDefault="00716BCF" w:rsidP="00716BCF">
      <w:pPr>
        <w:pStyle w:val="AuthorAffilliation"/>
        <w:spacing w:before="120" w:after="120" w:line="276" w:lineRule="auto"/>
        <w:jc w:val="both"/>
        <w:rPr>
          <w:b/>
          <w:sz w:val="22"/>
          <w:szCs w:val="22"/>
          <w:lang w:val="tr-TR"/>
        </w:rPr>
      </w:pPr>
      <w:r w:rsidRPr="00C6325E">
        <w:rPr>
          <w:b/>
          <w:sz w:val="22"/>
          <w:szCs w:val="22"/>
          <w:lang w:val="tr-TR"/>
        </w:rPr>
        <w:t>Özet</w:t>
      </w:r>
    </w:p>
    <w:p w14:paraId="09C7E5B6" w14:textId="4531E095" w:rsidR="00716BCF" w:rsidRPr="00C6325E" w:rsidRDefault="00716BCF" w:rsidP="00716BCF">
      <w:pPr>
        <w:spacing w:before="120" w:after="120"/>
        <w:jc w:val="both"/>
        <w:rPr>
          <w:rFonts w:ascii="Times New Roman" w:hAnsi="Times New Roman" w:cs="Times New Roman"/>
        </w:rPr>
      </w:pPr>
      <w:r w:rsidRPr="00C6325E">
        <w:rPr>
          <w:rFonts w:ascii="Times New Roman" w:hAnsi="Times New Roman" w:cs="Times New Roman"/>
        </w:rPr>
        <w:t>Özet, boşluklar dahil 250</w:t>
      </w:r>
      <w:r>
        <w:rPr>
          <w:rFonts w:ascii="Times New Roman" w:hAnsi="Times New Roman" w:cs="Times New Roman"/>
        </w:rPr>
        <w:t>-300</w:t>
      </w:r>
      <w:r w:rsidRPr="00C6325E">
        <w:rPr>
          <w:rFonts w:ascii="Times New Roman" w:hAnsi="Times New Roman" w:cs="Times New Roman"/>
        </w:rPr>
        <w:t xml:space="preserve"> kelime </w:t>
      </w:r>
      <w:r>
        <w:rPr>
          <w:rFonts w:ascii="Times New Roman" w:hAnsi="Times New Roman" w:cs="Times New Roman"/>
        </w:rPr>
        <w:t xml:space="preserve">arasında </w:t>
      </w:r>
      <w:r w:rsidRPr="00C6325E">
        <w:rPr>
          <w:rFonts w:ascii="Times New Roman" w:hAnsi="Times New Roman" w:cs="Times New Roman"/>
        </w:rPr>
        <w:t xml:space="preserve">olmalı ve </w:t>
      </w:r>
      <w:r>
        <w:rPr>
          <w:rFonts w:ascii="Times New Roman" w:hAnsi="Times New Roman" w:cs="Times New Roman"/>
        </w:rPr>
        <w:t>konunun</w:t>
      </w:r>
      <w:r w:rsidRPr="00C6325E">
        <w:rPr>
          <w:rFonts w:ascii="Times New Roman" w:hAnsi="Times New Roman" w:cs="Times New Roman"/>
        </w:rPr>
        <w:t xml:space="preserve"> ana noktalarını özetlemelidir. Özet başlığı ilk harf hariç küçük harflerle yazılmalı, çalışmanın içeriğini ve yöntemini yansıtmalı, boşluklu olarak 100 karakteri geçmemelidir. </w:t>
      </w:r>
    </w:p>
    <w:p w14:paraId="54C42473" w14:textId="77777777" w:rsidR="00716BCF" w:rsidRDefault="00716BCF" w:rsidP="00716BCF">
      <w:pPr>
        <w:spacing w:before="120" w:after="120"/>
        <w:jc w:val="both"/>
        <w:rPr>
          <w:rFonts w:ascii="Times New Roman" w:hAnsi="Times New Roman" w:cs="Times New Roman"/>
        </w:rPr>
      </w:pPr>
      <w:r w:rsidRPr="00C6325E">
        <w:rPr>
          <w:rFonts w:ascii="Times New Roman" w:hAnsi="Times New Roman" w:cs="Times New Roman"/>
          <w:b/>
        </w:rPr>
        <w:t>Anahtar Kelimeler:</w:t>
      </w:r>
      <w:r w:rsidRPr="00C6325E">
        <w:rPr>
          <w:rFonts w:ascii="Times New Roman" w:hAnsi="Times New Roman" w:cs="Times New Roman"/>
        </w:rPr>
        <w:t xml:space="preserve"> 3-6 kelime.</w:t>
      </w:r>
    </w:p>
    <w:p w14:paraId="03B72580" w14:textId="1C495AEC" w:rsidR="00716BCF" w:rsidRPr="00243174" w:rsidRDefault="00716BCF" w:rsidP="00716BCF">
      <w:pPr>
        <w:spacing w:before="120" w:after="120"/>
        <w:jc w:val="center"/>
        <w:rPr>
          <w:rFonts w:ascii="Times New Roman" w:hAnsi="Times New Roman" w:cs="Times New Roman"/>
        </w:rPr>
      </w:pPr>
      <w:r w:rsidRPr="00243174">
        <w:rPr>
          <w:rFonts w:ascii="Times New Roman" w:hAnsi="Times New Roman" w:cs="Times New Roman"/>
          <w:b/>
          <w:bCs/>
        </w:rPr>
        <w:t>Title</w:t>
      </w:r>
    </w:p>
    <w:p w14:paraId="24264B2F" w14:textId="77777777" w:rsidR="00716BCF" w:rsidRPr="00243174" w:rsidRDefault="00716BCF" w:rsidP="00716BCF">
      <w:pPr>
        <w:spacing w:before="120" w:after="120"/>
        <w:jc w:val="center"/>
        <w:rPr>
          <w:rFonts w:ascii="Times New Roman" w:hAnsi="Times New Roman" w:cs="Times New Roman"/>
        </w:rPr>
      </w:pPr>
      <w:r w:rsidRPr="00243174">
        <w:rPr>
          <w:rFonts w:ascii="Times New Roman" w:hAnsi="Times New Roman" w:cs="Times New Roman"/>
        </w:rPr>
        <w:t>Author</w:t>
      </w:r>
      <w:r>
        <w:rPr>
          <w:rFonts w:ascii="Times New Roman" w:hAnsi="Times New Roman" w:cs="Times New Roman"/>
        </w:rPr>
        <w:t xml:space="preserve"> Name</w:t>
      </w:r>
      <w:r>
        <w:rPr>
          <w:rFonts w:ascii="Times New Roman" w:hAnsi="Times New Roman" w:cs="Times New Roman"/>
          <w:vertAlign w:val="superscript"/>
        </w:rPr>
        <w:t>1</w:t>
      </w:r>
      <w:r w:rsidRPr="00243174">
        <w:rPr>
          <w:rFonts w:ascii="Times New Roman" w:hAnsi="Times New Roman" w:cs="Times New Roman"/>
        </w:rPr>
        <w:t>:</w:t>
      </w:r>
    </w:p>
    <w:p w14:paraId="6C1F1FF1" w14:textId="77777777" w:rsidR="00716BCF" w:rsidRPr="00243174" w:rsidRDefault="00716BCF" w:rsidP="00716BCF">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University, Faculty, Department, City, Country.</w:t>
      </w:r>
    </w:p>
    <w:p w14:paraId="0119408A" w14:textId="77777777" w:rsidR="00716BCF" w:rsidRPr="00243174" w:rsidRDefault="00716BCF" w:rsidP="00716BCF">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ORCID: https://orcid.org/0000-0000-0000-0000</w:t>
      </w:r>
    </w:p>
    <w:p w14:paraId="40CD9578" w14:textId="77777777" w:rsidR="00716BCF" w:rsidRPr="00243174" w:rsidRDefault="00716BCF" w:rsidP="00716BCF">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Author's email:</w:t>
      </w:r>
    </w:p>
    <w:p w14:paraId="29EC044C" w14:textId="77777777" w:rsidR="00716BCF" w:rsidRPr="00243174" w:rsidRDefault="00716BCF" w:rsidP="00716BCF">
      <w:pPr>
        <w:spacing w:before="120" w:after="120"/>
        <w:jc w:val="center"/>
        <w:rPr>
          <w:rFonts w:ascii="Times New Roman" w:hAnsi="Times New Roman" w:cs="Times New Roman"/>
        </w:rPr>
      </w:pPr>
      <w:r w:rsidRPr="00243174">
        <w:rPr>
          <w:rFonts w:ascii="Times New Roman" w:hAnsi="Times New Roman" w:cs="Times New Roman"/>
        </w:rPr>
        <w:t>Author</w:t>
      </w:r>
      <w:r>
        <w:rPr>
          <w:rFonts w:ascii="Times New Roman" w:hAnsi="Times New Roman" w:cs="Times New Roman"/>
        </w:rPr>
        <w:t xml:space="preserve"> Name</w:t>
      </w:r>
      <w:r w:rsidRPr="00243174">
        <w:rPr>
          <w:rFonts w:ascii="Times New Roman" w:hAnsi="Times New Roman" w:cs="Times New Roman"/>
          <w:vertAlign w:val="superscript"/>
        </w:rPr>
        <w:t>2</w:t>
      </w:r>
      <w:r w:rsidRPr="00243174">
        <w:rPr>
          <w:rFonts w:ascii="Times New Roman" w:hAnsi="Times New Roman" w:cs="Times New Roman"/>
        </w:rPr>
        <w:t>:</w:t>
      </w:r>
    </w:p>
    <w:p w14:paraId="5E6DA589" w14:textId="77777777" w:rsidR="00716BCF" w:rsidRPr="00243174" w:rsidRDefault="00716BCF" w:rsidP="00716BCF">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University, Faculty, Department, City, Country.</w:t>
      </w:r>
    </w:p>
    <w:p w14:paraId="2F744F03" w14:textId="77777777" w:rsidR="00716BCF" w:rsidRPr="00243174" w:rsidRDefault="00716BCF" w:rsidP="00716BCF">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ORCID: https://orcid.org/0000-0000-0000-0000</w:t>
      </w:r>
    </w:p>
    <w:p w14:paraId="1C08028E" w14:textId="77777777" w:rsidR="00716BCF" w:rsidRDefault="00716BCF" w:rsidP="00716BCF">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Author's email:</w:t>
      </w:r>
    </w:p>
    <w:p w14:paraId="7A56BA9A" w14:textId="77777777" w:rsidR="00716BCF" w:rsidRDefault="00716BCF" w:rsidP="00716BCF">
      <w:pPr>
        <w:spacing w:before="120" w:after="120"/>
        <w:jc w:val="both"/>
        <w:rPr>
          <w:rFonts w:ascii="Times New Roman" w:hAnsi="Times New Roman" w:cs="Times New Roman"/>
        </w:rPr>
      </w:pPr>
    </w:p>
    <w:p w14:paraId="6C41AEE9" w14:textId="77777777" w:rsidR="00716BCF" w:rsidRDefault="00716BCF" w:rsidP="00716BCF">
      <w:pPr>
        <w:spacing w:before="120" w:after="120"/>
        <w:jc w:val="both"/>
        <w:rPr>
          <w:rFonts w:ascii="Times New Roman" w:hAnsi="Times New Roman" w:cs="Times New Roman"/>
          <w:b/>
          <w:lang w:val="en-US"/>
        </w:rPr>
      </w:pPr>
      <w:r w:rsidRPr="00876137">
        <w:rPr>
          <w:rFonts w:ascii="Times New Roman" w:hAnsi="Times New Roman" w:cs="Times New Roman"/>
          <w:b/>
          <w:lang w:val="en-US"/>
        </w:rPr>
        <w:t>Abstract</w:t>
      </w:r>
    </w:p>
    <w:p w14:paraId="2EE02259" w14:textId="7621D569" w:rsidR="00716BCF" w:rsidRDefault="00716BCF" w:rsidP="00716BCF">
      <w:pPr>
        <w:spacing w:before="120" w:after="120"/>
        <w:jc w:val="both"/>
        <w:rPr>
          <w:rFonts w:ascii="Times New Roman" w:hAnsi="Times New Roman" w:cs="Times New Roman"/>
          <w:lang w:val="en-US"/>
        </w:rPr>
      </w:pPr>
      <w:r w:rsidRPr="00D14E00">
        <w:rPr>
          <w:rFonts w:ascii="Times New Roman" w:hAnsi="Times New Roman" w:cs="Times New Roman"/>
          <w:lang w:val="en-US"/>
        </w:rPr>
        <w:t>The abstract should be between 250-300 words, including spaces, summarizing the main points of the subject. The abstract title should be written in lowercase letters except for the first letter, reflecting the content and method of the study, and should not exceed 100 characters with spaces</w:t>
      </w:r>
      <w:r>
        <w:rPr>
          <w:rFonts w:ascii="Times New Roman" w:hAnsi="Times New Roman" w:cs="Times New Roman"/>
          <w:lang w:val="en-US"/>
        </w:rPr>
        <w:t>.</w:t>
      </w:r>
    </w:p>
    <w:p w14:paraId="68D302AF" w14:textId="2856F1BD" w:rsidR="00707211" w:rsidRDefault="00D27F4B" w:rsidP="004A677F">
      <w:pPr>
        <w:spacing w:before="120" w:after="120"/>
        <w:jc w:val="both"/>
        <w:rPr>
          <w:rFonts w:ascii="Times New Roman" w:hAnsi="Times New Roman" w:cs="Times New Roman"/>
          <w:lang w:val="en-US"/>
        </w:rPr>
      </w:pPr>
      <w:r w:rsidRPr="00876137">
        <w:rPr>
          <w:rFonts w:ascii="Times New Roman" w:hAnsi="Times New Roman" w:cs="Times New Roman"/>
          <w:b/>
          <w:lang w:val="en-US"/>
        </w:rPr>
        <w:t>Keywords:</w:t>
      </w:r>
      <w:r w:rsidRPr="00876137">
        <w:rPr>
          <w:rFonts w:ascii="Times New Roman" w:hAnsi="Times New Roman" w:cs="Times New Roman"/>
          <w:lang w:val="en-US"/>
        </w:rPr>
        <w:t xml:space="preserve"> 3-6 words.</w:t>
      </w:r>
    </w:p>
    <w:p w14:paraId="5B89306E" w14:textId="77777777" w:rsidR="00484AD1" w:rsidRDefault="00484AD1" w:rsidP="004A677F">
      <w:pPr>
        <w:spacing w:before="120" w:after="120"/>
        <w:jc w:val="both"/>
        <w:rPr>
          <w:rFonts w:ascii="Times New Roman" w:hAnsi="Times New Roman" w:cs="Times New Roman"/>
          <w:lang w:val="en-US"/>
        </w:rPr>
      </w:pPr>
    </w:p>
    <w:p w14:paraId="471F3511" w14:textId="77777777" w:rsidR="00484AD1" w:rsidRPr="00716BCF" w:rsidRDefault="00484AD1" w:rsidP="004A677F">
      <w:pPr>
        <w:spacing w:before="120" w:after="120"/>
        <w:jc w:val="both"/>
        <w:rPr>
          <w:rFonts w:ascii="Times New Roman" w:hAnsi="Times New Roman" w:cs="Times New Roman"/>
          <w:lang w:val="en-US"/>
        </w:rPr>
      </w:pPr>
    </w:p>
    <w:p w14:paraId="718F36E8" w14:textId="6A7D6D32" w:rsidR="004030A7" w:rsidRPr="004A677F" w:rsidRDefault="005E1857" w:rsidP="004A677F">
      <w:pPr>
        <w:spacing w:before="120" w:after="120"/>
        <w:jc w:val="both"/>
        <w:rPr>
          <w:rFonts w:ascii="Times New Roman" w:hAnsi="Times New Roman" w:cs="Times New Roman"/>
          <w:b/>
          <w:bCs/>
          <w:color w:val="000000" w:themeColor="text1"/>
        </w:rPr>
      </w:pPr>
      <w:r w:rsidRPr="004A677F">
        <w:rPr>
          <w:rFonts w:ascii="Times New Roman" w:hAnsi="Times New Roman" w:cs="Times New Roman"/>
          <w:b/>
          <w:bCs/>
          <w:color w:val="000000" w:themeColor="text1"/>
        </w:rPr>
        <w:lastRenderedPageBreak/>
        <w:t>Tam Metin</w:t>
      </w:r>
    </w:p>
    <w:p w14:paraId="40EC8047" w14:textId="3DB5D068" w:rsidR="005E1857" w:rsidRPr="004A677F" w:rsidRDefault="00215038" w:rsidP="004A677F">
      <w:pPr>
        <w:spacing w:before="120" w:after="120"/>
        <w:jc w:val="both"/>
        <w:rPr>
          <w:rFonts w:ascii="Times New Roman" w:hAnsi="Times New Roman" w:cs="Times New Roman"/>
          <w:color w:val="000000" w:themeColor="text1"/>
        </w:rPr>
      </w:pPr>
      <w:r w:rsidRPr="00215038">
        <w:rPr>
          <w:rFonts w:ascii="Times New Roman" w:hAnsi="Times New Roman" w:cs="Times New Roman"/>
          <w:color w:val="000000" w:themeColor="text1"/>
        </w:rPr>
        <w:t xml:space="preserve">Derleme metinler, </w:t>
      </w:r>
      <w:r w:rsidRPr="00716BCF">
        <w:rPr>
          <w:rFonts w:ascii="Times New Roman" w:hAnsi="Times New Roman" w:cs="Times New Roman"/>
          <w:b/>
          <w:bCs/>
          <w:color w:val="000000" w:themeColor="text1"/>
        </w:rPr>
        <w:t>giriş, yazar tarafından belirlenen alt başlıklar ve sonuç</w:t>
      </w:r>
      <w:r w:rsidRPr="00215038">
        <w:rPr>
          <w:rFonts w:ascii="Times New Roman" w:hAnsi="Times New Roman" w:cs="Times New Roman"/>
          <w:color w:val="000000" w:themeColor="text1"/>
        </w:rPr>
        <w:t xml:space="preserve"> bölümlerinden oluşur</w:t>
      </w:r>
      <w:r w:rsidR="00DB1D32" w:rsidRPr="004A677F">
        <w:rPr>
          <w:rFonts w:ascii="Times New Roman" w:hAnsi="Times New Roman" w:cs="Times New Roman"/>
          <w:color w:val="000000" w:themeColor="text1"/>
        </w:rPr>
        <w:t>.</w:t>
      </w:r>
      <w:r w:rsidR="00716BCF">
        <w:rPr>
          <w:rFonts w:ascii="Times New Roman" w:hAnsi="Times New Roman" w:cs="Times New Roman"/>
          <w:color w:val="000000" w:themeColor="text1"/>
        </w:rPr>
        <w:t xml:space="preserve"> </w:t>
      </w:r>
      <w:r w:rsidR="00DB1D32" w:rsidRPr="004A677F">
        <w:rPr>
          <w:rFonts w:ascii="Times New Roman" w:hAnsi="Times New Roman" w:cs="Times New Roman"/>
          <w:color w:val="000000" w:themeColor="text1"/>
        </w:rPr>
        <w:t>Metin, k</w:t>
      </w:r>
      <w:r w:rsidR="005E1857" w:rsidRPr="004A677F">
        <w:rPr>
          <w:rFonts w:ascii="Times New Roman" w:hAnsi="Times New Roman" w:cs="Times New Roman"/>
          <w:color w:val="000000" w:themeColor="text1"/>
        </w:rPr>
        <w:t>aynaklar hariç en az 6</w:t>
      </w:r>
      <w:r w:rsidR="00D27F4B">
        <w:rPr>
          <w:rFonts w:ascii="Times New Roman" w:hAnsi="Times New Roman" w:cs="Times New Roman"/>
          <w:color w:val="000000" w:themeColor="text1"/>
        </w:rPr>
        <w:t>00</w:t>
      </w:r>
      <w:r w:rsidR="005E1857" w:rsidRPr="004A677F">
        <w:rPr>
          <w:rFonts w:ascii="Times New Roman" w:hAnsi="Times New Roman" w:cs="Times New Roman"/>
          <w:color w:val="000000" w:themeColor="text1"/>
        </w:rPr>
        <w:t>0, en fazla 2</w:t>
      </w:r>
      <w:r w:rsidR="00D27F4B">
        <w:rPr>
          <w:rFonts w:ascii="Times New Roman" w:hAnsi="Times New Roman" w:cs="Times New Roman"/>
          <w:color w:val="000000" w:themeColor="text1"/>
        </w:rPr>
        <w:t>0</w:t>
      </w:r>
      <w:r w:rsidR="005E1857" w:rsidRPr="004A677F">
        <w:rPr>
          <w:rFonts w:ascii="Times New Roman" w:hAnsi="Times New Roman" w:cs="Times New Roman"/>
          <w:color w:val="000000" w:themeColor="text1"/>
        </w:rPr>
        <w:t xml:space="preserve"> 000 karakter (boşluksuz) olmalıdır.</w:t>
      </w:r>
    </w:p>
    <w:p w14:paraId="59B82179" w14:textId="500AB30A" w:rsidR="00F44E18" w:rsidRDefault="005E1857" w:rsidP="00F44E18">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Başlık</w:t>
      </w:r>
      <w:r w:rsidR="00716BCF">
        <w:rPr>
          <w:rFonts w:ascii="Times New Roman" w:hAnsi="Times New Roman" w:cs="Times New Roman"/>
          <w:color w:val="000000" w:themeColor="text1"/>
        </w:rPr>
        <w:t>: İ</w:t>
      </w:r>
      <w:r w:rsidRPr="004A677F">
        <w:rPr>
          <w:rFonts w:ascii="Times New Roman" w:hAnsi="Times New Roman" w:cs="Times New Roman"/>
          <w:color w:val="000000" w:themeColor="text1"/>
        </w:rPr>
        <w:t xml:space="preserve">lk harf hariç küçük harflerle yazılmalı, çalışmanın içeriğini ve yöntemini </w:t>
      </w:r>
      <w:r w:rsidR="004A677F" w:rsidRPr="004A677F">
        <w:rPr>
          <w:rFonts w:ascii="Times New Roman" w:hAnsi="Times New Roman" w:cs="Times New Roman"/>
          <w:color w:val="000000" w:themeColor="text1"/>
        </w:rPr>
        <w:t>yansıtmalı, boşluklu</w:t>
      </w:r>
      <w:r w:rsidRPr="004A677F">
        <w:rPr>
          <w:rFonts w:ascii="Times New Roman" w:hAnsi="Times New Roman" w:cs="Times New Roman"/>
          <w:color w:val="000000" w:themeColor="text1"/>
        </w:rPr>
        <w:t xml:space="preserve"> olarak 100 karakteri geçmemelidir</w:t>
      </w:r>
      <w:r w:rsidR="00F44E18" w:rsidRPr="00F44E18">
        <w:rPr>
          <w:rFonts w:ascii="Times New Roman" w:hAnsi="Times New Roman" w:cs="Times New Roman"/>
          <w:color w:val="000000" w:themeColor="text1"/>
        </w:rPr>
        <w:t xml:space="preserve">. </w:t>
      </w:r>
    </w:p>
    <w:p w14:paraId="6BBE512B" w14:textId="68608416" w:rsidR="00DB1D32" w:rsidRPr="004A677F" w:rsidRDefault="00DB1D32" w:rsidP="00F44E18">
      <w:pPr>
        <w:spacing w:before="120" w:after="12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rPr>
        <w:t xml:space="preserve">Kaynaklar: </w:t>
      </w:r>
      <w:r w:rsidRPr="004A677F">
        <w:rPr>
          <w:rFonts w:ascii="Times New Roman" w:hAnsi="Times New Roman" w:cs="Times New Roman"/>
          <w:color w:val="000000" w:themeColor="text1"/>
          <w:u w:val="single"/>
        </w:rPr>
        <w:t>Metin içinde atıfta bulunulan makalelere şu şekilde atıf yapılmalıdır:</w:t>
      </w:r>
    </w:p>
    <w:p w14:paraId="7F3CDA79" w14:textId="77777777" w:rsidR="00DB1D32" w:rsidRPr="004A677F" w:rsidRDefault="00DB1D32"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 xml:space="preserve">Yazar(lar)ın soyadı ardından virgül konarak yayın yılı ile parantez içinde yazılarak gösterilmelidir. </w:t>
      </w:r>
    </w:p>
    <w:p w14:paraId="5C965DE6" w14:textId="58F00017" w:rsidR="00DB1D32" w:rsidRPr="004A677F" w:rsidRDefault="00DB1D32"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 xml:space="preserve">Örnek: (Brandy </w:t>
      </w:r>
      <w:r w:rsidR="00D27F4B">
        <w:rPr>
          <w:rFonts w:ascii="Times New Roman" w:hAnsi="Times New Roman" w:cs="Times New Roman"/>
          <w:color w:val="000000" w:themeColor="text1"/>
        </w:rPr>
        <w:t>ve</w:t>
      </w:r>
      <w:r w:rsidRPr="004A677F">
        <w:rPr>
          <w:rFonts w:ascii="Times New Roman" w:hAnsi="Times New Roman" w:cs="Times New Roman"/>
          <w:color w:val="000000" w:themeColor="text1"/>
        </w:rPr>
        <w:t xml:space="preserve"> Hailey, 2022)</w:t>
      </w:r>
      <w:r w:rsidR="00D27F4B">
        <w:rPr>
          <w:rFonts w:ascii="Times New Roman" w:hAnsi="Times New Roman" w:cs="Times New Roman"/>
          <w:color w:val="000000" w:themeColor="text1"/>
        </w:rPr>
        <w:t xml:space="preserve"> İngilizce:</w:t>
      </w:r>
      <w:r w:rsidR="00D27F4B" w:rsidRPr="00D27F4B">
        <w:rPr>
          <w:rFonts w:ascii="Times New Roman" w:hAnsi="Times New Roman" w:cs="Times New Roman"/>
          <w:color w:val="000000" w:themeColor="text1"/>
        </w:rPr>
        <w:t xml:space="preserve"> </w:t>
      </w:r>
      <w:r w:rsidR="00D27F4B" w:rsidRPr="004A677F">
        <w:rPr>
          <w:rFonts w:ascii="Times New Roman" w:hAnsi="Times New Roman" w:cs="Times New Roman"/>
          <w:color w:val="000000" w:themeColor="text1"/>
        </w:rPr>
        <w:t>(Brandy and Hailey, 2022)</w:t>
      </w:r>
    </w:p>
    <w:p w14:paraId="0F9D29D5" w14:textId="77777777" w:rsidR="00DB1D32" w:rsidRPr="004A677F" w:rsidRDefault="00DB1D32"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İkiden fazla yazar varsa sadece ilk yazarın adı verilir.</w:t>
      </w:r>
    </w:p>
    <w:p w14:paraId="1B5A8BBA" w14:textId="54A28B29" w:rsidR="00DB1D32" w:rsidRPr="004A677F" w:rsidRDefault="00DB1D32"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 xml:space="preserve">Örnek: </w:t>
      </w:r>
      <w:r w:rsidR="00D27F4B" w:rsidRPr="004A677F">
        <w:rPr>
          <w:rFonts w:ascii="Times New Roman" w:hAnsi="Times New Roman" w:cs="Times New Roman"/>
          <w:color w:val="000000" w:themeColor="text1"/>
        </w:rPr>
        <w:t xml:space="preserve">(Brandy </w:t>
      </w:r>
      <w:r w:rsidR="00D27F4B">
        <w:rPr>
          <w:rFonts w:ascii="Times New Roman" w:hAnsi="Times New Roman" w:cs="Times New Roman"/>
          <w:color w:val="000000" w:themeColor="text1"/>
        </w:rPr>
        <w:t>ve ark</w:t>
      </w:r>
      <w:r w:rsidR="00D27F4B" w:rsidRPr="004A677F">
        <w:rPr>
          <w:rFonts w:ascii="Times New Roman" w:hAnsi="Times New Roman" w:cs="Times New Roman"/>
          <w:color w:val="000000" w:themeColor="text1"/>
        </w:rPr>
        <w:t xml:space="preserve">., 2022) </w:t>
      </w:r>
      <w:r w:rsidR="00D27F4B">
        <w:rPr>
          <w:rFonts w:ascii="Times New Roman" w:hAnsi="Times New Roman" w:cs="Times New Roman"/>
          <w:color w:val="000000" w:themeColor="text1"/>
        </w:rPr>
        <w:t xml:space="preserve">İngilizce: </w:t>
      </w:r>
      <w:r w:rsidRPr="004A677F">
        <w:rPr>
          <w:rFonts w:ascii="Times New Roman" w:hAnsi="Times New Roman" w:cs="Times New Roman"/>
          <w:color w:val="000000" w:themeColor="text1"/>
        </w:rPr>
        <w:t>(Brandy et al., 2022)</w:t>
      </w:r>
    </w:p>
    <w:p w14:paraId="387FCB5A" w14:textId="7AC17CE8" w:rsidR="004A677F" w:rsidRPr="004A677F" w:rsidRDefault="00DB1D32"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Tam metin bölümleri ve kaynakça kısmı ile ilgili yazım kuralları aşağıdaki şablonda gösterilmiştir.</w:t>
      </w:r>
    </w:p>
    <w:p w14:paraId="61C2CC51" w14:textId="07DF5A4C" w:rsidR="00040192" w:rsidRPr="004A677F" w:rsidRDefault="00040192" w:rsidP="004A677F">
      <w:pPr>
        <w:pStyle w:val="ListeParagraf"/>
        <w:numPr>
          <w:ilvl w:val="0"/>
          <w:numId w:val="16"/>
        </w:numPr>
        <w:spacing w:before="120" w:after="120"/>
        <w:rPr>
          <w:rFonts w:ascii="Times New Roman" w:hAnsi="Times New Roman" w:cs="Times New Roman"/>
          <w:b/>
          <w:bCs/>
          <w:color w:val="000000" w:themeColor="text1"/>
        </w:rPr>
      </w:pPr>
      <w:r w:rsidRPr="004A677F">
        <w:rPr>
          <w:rFonts w:ascii="Times New Roman" w:hAnsi="Times New Roman" w:cs="Times New Roman"/>
          <w:b/>
          <w:bCs/>
          <w:color w:val="000000" w:themeColor="text1"/>
        </w:rPr>
        <w:t>GİRİŞ</w:t>
      </w:r>
    </w:p>
    <w:p w14:paraId="092526FB" w14:textId="77777777" w:rsidR="00DB1D32" w:rsidRPr="004A677F" w:rsidRDefault="00DB1D32" w:rsidP="004A677F">
      <w:pPr>
        <w:spacing w:before="120" w:after="120"/>
        <w:rPr>
          <w:rFonts w:ascii="Times New Roman" w:hAnsi="Times New Roman" w:cs="Times New Roman"/>
          <w:color w:val="000000" w:themeColor="text1"/>
        </w:rPr>
      </w:pPr>
      <w:r w:rsidRPr="004A677F">
        <w:rPr>
          <w:rFonts w:ascii="Times New Roman" w:hAnsi="Times New Roman" w:cs="Times New Roman"/>
          <w:color w:val="000000" w:themeColor="text1"/>
        </w:rPr>
        <w:t>X</w:t>
      </w:r>
      <w:r w:rsidR="00D30F45" w:rsidRPr="004A677F">
        <w:rPr>
          <w:rFonts w:ascii="Times New Roman" w:hAnsi="Times New Roman" w:cs="Times New Roman"/>
          <w:color w:val="000000" w:themeColor="text1"/>
        </w:rPr>
        <w:t>xxxxxxxxxxxxxxxxxxxxxxxxxxxxxxxxxxxxxxxxxxxxxxxxxxxxxxxxxxxxxxxxxxxxxxxxxxxxxxxxxxxxxxxxxxxxxxxxxxxxxxxxxxxxxxxxxxxxxxxxxxxxxxxxxxxxxxxxxxxxxxxxxxxxxxxxxxxxxxxxxxxxxxxxxxxxxxxxxxxxxxxxxxxxxxxxxxxxxxxxxxxxxxxxxxxxxxxxxxxxxxxxxxxxxxxxxxxxxxxxxxxxxxxxxxxxxx</w:t>
      </w:r>
    </w:p>
    <w:p w14:paraId="127EB724" w14:textId="55E7441F" w:rsidR="004A677F" w:rsidRPr="00215038" w:rsidRDefault="00215038" w:rsidP="00215038">
      <w:pPr>
        <w:pStyle w:val="ListeParagraf"/>
        <w:numPr>
          <w:ilvl w:val="0"/>
          <w:numId w:val="16"/>
        </w:numPr>
        <w:spacing w:before="120" w:after="120"/>
        <w:rPr>
          <w:rFonts w:ascii="Times New Roman" w:hAnsi="Times New Roman" w:cs="Times New Roman"/>
          <w:b/>
          <w:color w:val="000000" w:themeColor="text1"/>
        </w:rPr>
      </w:pPr>
      <w:r>
        <w:rPr>
          <w:rFonts w:ascii="Times New Roman" w:hAnsi="Times New Roman" w:cs="Times New Roman"/>
          <w:b/>
          <w:color w:val="000000" w:themeColor="text1"/>
        </w:rPr>
        <w:t>ALT BAŞLIK</w:t>
      </w:r>
    </w:p>
    <w:p w14:paraId="5326CC76" w14:textId="242D2D1C" w:rsidR="004A677F" w:rsidRPr="004A677F" w:rsidRDefault="00215038" w:rsidP="004A677F">
      <w:pPr>
        <w:pStyle w:val="ListeParagraf"/>
        <w:numPr>
          <w:ilvl w:val="1"/>
          <w:numId w:val="16"/>
        </w:numPr>
        <w:spacing w:after="0"/>
        <w:rPr>
          <w:rFonts w:ascii="Times New Roman" w:hAnsi="Times New Roman" w:cs="Times New Roman"/>
          <w:b/>
          <w:color w:val="000000" w:themeColor="text1"/>
        </w:rPr>
      </w:pPr>
      <w:r>
        <w:rPr>
          <w:rFonts w:ascii="Times New Roman" w:hAnsi="Times New Roman" w:cs="Times New Roman"/>
          <w:b/>
          <w:color w:val="000000" w:themeColor="text1"/>
        </w:rPr>
        <w:t>Alt başlık</w:t>
      </w:r>
    </w:p>
    <w:p w14:paraId="6C423FBD" w14:textId="77777777" w:rsidR="00DB1D32" w:rsidRPr="004A677F" w:rsidRDefault="00DB1D32" w:rsidP="004A677F">
      <w:pPr>
        <w:pStyle w:val="ListeParagraf"/>
        <w:spacing w:before="120" w:after="120"/>
        <w:ind w:left="360"/>
        <w:rPr>
          <w:rFonts w:ascii="Times New Roman" w:hAnsi="Times New Roman" w:cs="Times New Roman"/>
          <w:b/>
          <w:color w:val="000000" w:themeColor="text1"/>
        </w:rPr>
      </w:pPr>
    </w:p>
    <w:p w14:paraId="44941CD6" w14:textId="7AA6390B" w:rsidR="005E1857" w:rsidRPr="004A677F" w:rsidRDefault="00215038" w:rsidP="004A677F">
      <w:pPr>
        <w:pStyle w:val="ListeParagraf"/>
        <w:numPr>
          <w:ilvl w:val="0"/>
          <w:numId w:val="16"/>
        </w:numPr>
        <w:spacing w:before="120" w:after="120"/>
        <w:rPr>
          <w:rFonts w:ascii="Times New Roman" w:hAnsi="Times New Roman" w:cs="Times New Roman"/>
          <w:b/>
          <w:color w:val="000000" w:themeColor="text1"/>
        </w:rPr>
      </w:pPr>
      <w:r>
        <w:rPr>
          <w:rFonts w:ascii="Times New Roman" w:hAnsi="Times New Roman" w:cs="Times New Roman"/>
          <w:b/>
          <w:color w:val="000000" w:themeColor="text1"/>
        </w:rPr>
        <w:t xml:space="preserve">ALT BAŞLIK </w:t>
      </w:r>
    </w:p>
    <w:p w14:paraId="01231C3B" w14:textId="77777777" w:rsidR="005E1857" w:rsidRPr="004A677F" w:rsidRDefault="005E1857" w:rsidP="004A677F">
      <w:pPr>
        <w:pStyle w:val="ListeParagraf"/>
        <w:spacing w:before="120" w:after="120"/>
        <w:ind w:left="360"/>
        <w:rPr>
          <w:rFonts w:ascii="Times New Roman" w:hAnsi="Times New Roman" w:cs="Times New Roman"/>
          <w:b/>
          <w:color w:val="000000" w:themeColor="text1"/>
        </w:rPr>
      </w:pPr>
    </w:p>
    <w:p w14:paraId="3AFEB8C8" w14:textId="77777777" w:rsidR="00D30F45" w:rsidRPr="004A677F" w:rsidRDefault="005E1857" w:rsidP="004A677F">
      <w:pPr>
        <w:pStyle w:val="ListeParagraf"/>
        <w:spacing w:before="120" w:after="120"/>
        <w:ind w:left="360"/>
        <w:rPr>
          <w:rFonts w:ascii="Times New Roman" w:hAnsi="Times New Roman" w:cs="Times New Roman"/>
          <w:color w:val="000000" w:themeColor="text1"/>
        </w:rPr>
      </w:pPr>
      <w:r w:rsidRPr="004A677F">
        <w:rPr>
          <w:rFonts w:ascii="Times New Roman" w:hAnsi="Times New Roman" w:cs="Times New Roman"/>
          <w:b/>
          <w:color w:val="000000" w:themeColor="text1"/>
        </w:rPr>
        <w:t>Tablo</w:t>
      </w:r>
      <w:r w:rsidR="00D30F45" w:rsidRPr="004A677F">
        <w:rPr>
          <w:rFonts w:ascii="Times New Roman" w:hAnsi="Times New Roman" w:cs="Times New Roman"/>
          <w:b/>
          <w:color w:val="000000" w:themeColor="text1"/>
        </w:rPr>
        <w:t xml:space="preserve"> 1. </w:t>
      </w:r>
      <w:r w:rsidR="00D30F45" w:rsidRPr="004A677F">
        <w:rPr>
          <w:rFonts w:ascii="Times New Roman" w:hAnsi="Times New Roman" w:cs="Times New Roman"/>
          <w:color w:val="000000" w:themeColor="text1"/>
        </w:rPr>
        <w:t>Xxxxxxxxxxxxxxxxxxxxxxxxxxxxxx</w:t>
      </w:r>
    </w:p>
    <w:tbl>
      <w:tblPr>
        <w:tblStyle w:val="DzTablo2"/>
        <w:tblW w:w="0" w:type="auto"/>
        <w:tblLook w:val="0620" w:firstRow="1" w:lastRow="0" w:firstColumn="0" w:lastColumn="0" w:noHBand="1" w:noVBand="1"/>
      </w:tblPr>
      <w:tblGrid>
        <w:gridCol w:w="3012"/>
        <w:gridCol w:w="3012"/>
        <w:gridCol w:w="3012"/>
      </w:tblGrid>
      <w:tr w:rsidR="004A677F" w:rsidRPr="004A677F" w14:paraId="7D49B390" w14:textId="77777777" w:rsidTr="000B4026">
        <w:trPr>
          <w:cnfStyle w:val="100000000000" w:firstRow="1" w:lastRow="0" w:firstColumn="0" w:lastColumn="0" w:oddVBand="0" w:evenVBand="0" w:oddHBand="0" w:evenHBand="0" w:firstRowFirstColumn="0" w:firstRowLastColumn="0" w:lastRowFirstColumn="0" w:lastRowLastColumn="0"/>
        </w:trPr>
        <w:tc>
          <w:tcPr>
            <w:tcW w:w="3012" w:type="dxa"/>
          </w:tcPr>
          <w:p w14:paraId="5903B715" w14:textId="778FF107" w:rsidR="00D30F45" w:rsidRPr="006C5BE0" w:rsidRDefault="00171961" w:rsidP="004A677F">
            <w:pPr>
              <w:spacing w:before="120" w:after="120"/>
              <w:rPr>
                <w:rFonts w:ascii="Times New Roman" w:hAnsi="Times New Roman" w:cs="Times New Roman"/>
                <w:bCs w:val="0"/>
                <w:color w:val="000000" w:themeColor="text1"/>
              </w:rPr>
            </w:pPr>
            <w:r w:rsidRPr="006C5BE0">
              <w:rPr>
                <w:rFonts w:ascii="Times New Roman" w:hAnsi="Times New Roman" w:cs="Times New Roman"/>
                <w:bCs w:val="0"/>
                <w:color w:val="000000" w:themeColor="text1"/>
              </w:rPr>
              <w:t>X</w:t>
            </w:r>
            <w:r w:rsidR="006C5BE0" w:rsidRPr="006C5BE0">
              <w:rPr>
                <w:rFonts w:ascii="Times New Roman" w:hAnsi="Times New Roman" w:cs="Times New Roman"/>
                <w:bCs w:val="0"/>
                <w:color w:val="000000" w:themeColor="text1"/>
              </w:rPr>
              <w:t>xxx</w:t>
            </w:r>
          </w:p>
        </w:tc>
        <w:tc>
          <w:tcPr>
            <w:tcW w:w="3012" w:type="dxa"/>
          </w:tcPr>
          <w:p w14:paraId="7E93918B" w14:textId="0B98DBA7" w:rsidR="00D30F45" w:rsidRPr="006C5BE0" w:rsidRDefault="00171961" w:rsidP="004A677F">
            <w:pPr>
              <w:spacing w:before="120" w:after="120"/>
              <w:rPr>
                <w:rFonts w:ascii="Times New Roman" w:hAnsi="Times New Roman" w:cs="Times New Roman"/>
                <w:bCs w:val="0"/>
                <w:color w:val="000000" w:themeColor="text1"/>
              </w:rPr>
            </w:pPr>
            <w:r w:rsidRPr="006C5BE0">
              <w:rPr>
                <w:rFonts w:ascii="Times New Roman" w:hAnsi="Times New Roman" w:cs="Times New Roman"/>
                <w:bCs w:val="0"/>
                <w:color w:val="000000" w:themeColor="text1"/>
              </w:rPr>
              <w:t>Xxxx</w:t>
            </w:r>
          </w:p>
        </w:tc>
        <w:tc>
          <w:tcPr>
            <w:tcW w:w="3012" w:type="dxa"/>
          </w:tcPr>
          <w:p w14:paraId="7E43776E" w14:textId="39E7095C" w:rsidR="00D30F45" w:rsidRPr="006C5BE0" w:rsidRDefault="00171961" w:rsidP="004A677F">
            <w:pPr>
              <w:spacing w:before="120" w:after="120"/>
              <w:rPr>
                <w:rFonts w:ascii="Times New Roman" w:hAnsi="Times New Roman" w:cs="Times New Roman"/>
                <w:bCs w:val="0"/>
                <w:color w:val="000000" w:themeColor="text1"/>
              </w:rPr>
            </w:pPr>
            <w:r w:rsidRPr="006C5BE0">
              <w:rPr>
                <w:rFonts w:ascii="Times New Roman" w:hAnsi="Times New Roman" w:cs="Times New Roman"/>
                <w:bCs w:val="0"/>
                <w:color w:val="000000" w:themeColor="text1"/>
              </w:rPr>
              <w:t>Xxxx</w:t>
            </w:r>
          </w:p>
        </w:tc>
      </w:tr>
      <w:tr w:rsidR="006C5BE0" w:rsidRPr="004A677F" w14:paraId="2FDF1685" w14:textId="77777777" w:rsidTr="000B4026">
        <w:tc>
          <w:tcPr>
            <w:tcW w:w="3012" w:type="dxa"/>
          </w:tcPr>
          <w:p w14:paraId="0F7A9E37" w14:textId="7D9C0F59" w:rsidR="006C5BE0" w:rsidRPr="006C5BE0" w:rsidRDefault="006C5BE0" w:rsidP="006C5BE0">
            <w:pPr>
              <w:spacing w:before="120" w:after="120"/>
              <w:rPr>
                <w:rFonts w:ascii="Times New Roman" w:hAnsi="Times New Roman" w:cs="Times New Roman"/>
                <w:bCs/>
                <w:color w:val="000000" w:themeColor="text1"/>
              </w:rPr>
            </w:pPr>
            <w:r w:rsidRPr="006C5BE0">
              <w:rPr>
                <w:rFonts w:ascii="Times New Roman" w:hAnsi="Times New Roman" w:cs="Times New Roman"/>
                <w:bCs/>
                <w:color w:val="000000" w:themeColor="text1"/>
              </w:rPr>
              <w:t>Xxxx</w:t>
            </w:r>
          </w:p>
        </w:tc>
        <w:tc>
          <w:tcPr>
            <w:tcW w:w="3012" w:type="dxa"/>
          </w:tcPr>
          <w:p w14:paraId="6E14640B" w14:textId="6705BCCB" w:rsidR="006C5BE0" w:rsidRPr="006C5BE0" w:rsidRDefault="006C5BE0" w:rsidP="006C5BE0">
            <w:pPr>
              <w:spacing w:before="120" w:after="120"/>
              <w:rPr>
                <w:rFonts w:ascii="Times New Roman" w:hAnsi="Times New Roman" w:cs="Times New Roman"/>
                <w:bCs/>
                <w:color w:val="000000" w:themeColor="text1"/>
              </w:rPr>
            </w:pPr>
            <w:r w:rsidRPr="006C5BE0">
              <w:rPr>
                <w:rFonts w:ascii="Times New Roman" w:hAnsi="Times New Roman" w:cs="Times New Roman"/>
                <w:bCs/>
                <w:color w:val="000000" w:themeColor="text1"/>
              </w:rPr>
              <w:t>Xxxx</w:t>
            </w:r>
          </w:p>
        </w:tc>
        <w:tc>
          <w:tcPr>
            <w:tcW w:w="3012" w:type="dxa"/>
          </w:tcPr>
          <w:p w14:paraId="1F4EDF74" w14:textId="6228B480" w:rsidR="006C5BE0" w:rsidRPr="006C5BE0" w:rsidRDefault="006C5BE0" w:rsidP="006C5BE0">
            <w:pPr>
              <w:spacing w:before="120" w:after="120"/>
              <w:rPr>
                <w:rFonts w:ascii="Times New Roman" w:hAnsi="Times New Roman" w:cs="Times New Roman"/>
                <w:bCs/>
                <w:color w:val="000000" w:themeColor="text1"/>
              </w:rPr>
            </w:pPr>
            <w:r w:rsidRPr="006C5BE0">
              <w:rPr>
                <w:rFonts w:ascii="Times New Roman" w:hAnsi="Times New Roman" w:cs="Times New Roman"/>
                <w:bCs/>
                <w:color w:val="000000" w:themeColor="text1"/>
              </w:rPr>
              <w:t>Xxxx</w:t>
            </w:r>
          </w:p>
        </w:tc>
      </w:tr>
      <w:tr w:rsidR="006C5BE0" w:rsidRPr="004A677F" w14:paraId="71876B5B" w14:textId="77777777" w:rsidTr="000B4026">
        <w:tc>
          <w:tcPr>
            <w:tcW w:w="3012" w:type="dxa"/>
          </w:tcPr>
          <w:p w14:paraId="1C6FBAB2" w14:textId="00DA3B3C" w:rsidR="006C5BE0" w:rsidRPr="006C5BE0" w:rsidRDefault="006C5BE0" w:rsidP="006C5BE0">
            <w:pPr>
              <w:spacing w:before="120" w:after="120"/>
              <w:rPr>
                <w:rFonts w:ascii="Times New Roman" w:hAnsi="Times New Roman" w:cs="Times New Roman"/>
                <w:bCs/>
                <w:color w:val="000000" w:themeColor="text1"/>
              </w:rPr>
            </w:pPr>
            <w:r w:rsidRPr="006C5BE0">
              <w:rPr>
                <w:rFonts w:ascii="Times New Roman" w:hAnsi="Times New Roman" w:cs="Times New Roman"/>
                <w:bCs/>
                <w:color w:val="000000" w:themeColor="text1"/>
              </w:rPr>
              <w:t>Xxxx</w:t>
            </w:r>
          </w:p>
        </w:tc>
        <w:tc>
          <w:tcPr>
            <w:tcW w:w="3012" w:type="dxa"/>
          </w:tcPr>
          <w:p w14:paraId="0559F1FE" w14:textId="4F1F24EB" w:rsidR="006C5BE0" w:rsidRPr="006C5BE0" w:rsidRDefault="006C5BE0" w:rsidP="006C5BE0">
            <w:pPr>
              <w:spacing w:before="120" w:after="120"/>
              <w:rPr>
                <w:rFonts w:ascii="Times New Roman" w:hAnsi="Times New Roman" w:cs="Times New Roman"/>
                <w:bCs/>
                <w:color w:val="000000" w:themeColor="text1"/>
              </w:rPr>
            </w:pPr>
            <w:r w:rsidRPr="006C5BE0">
              <w:rPr>
                <w:rFonts w:ascii="Times New Roman" w:hAnsi="Times New Roman" w:cs="Times New Roman"/>
                <w:bCs/>
                <w:color w:val="000000" w:themeColor="text1"/>
              </w:rPr>
              <w:t>Xxxx</w:t>
            </w:r>
          </w:p>
        </w:tc>
        <w:tc>
          <w:tcPr>
            <w:tcW w:w="3012" w:type="dxa"/>
          </w:tcPr>
          <w:p w14:paraId="66A56102" w14:textId="78D82715" w:rsidR="006C5BE0" w:rsidRPr="006C5BE0" w:rsidRDefault="006C5BE0" w:rsidP="006C5BE0">
            <w:pPr>
              <w:spacing w:before="120" w:after="120"/>
              <w:rPr>
                <w:rFonts w:ascii="Times New Roman" w:hAnsi="Times New Roman" w:cs="Times New Roman"/>
                <w:bCs/>
                <w:color w:val="000000" w:themeColor="text1"/>
              </w:rPr>
            </w:pPr>
            <w:r w:rsidRPr="006C5BE0">
              <w:rPr>
                <w:rFonts w:ascii="Times New Roman" w:hAnsi="Times New Roman" w:cs="Times New Roman"/>
                <w:bCs/>
                <w:color w:val="000000" w:themeColor="text1"/>
              </w:rPr>
              <w:t>Xxxx</w:t>
            </w:r>
          </w:p>
        </w:tc>
      </w:tr>
    </w:tbl>
    <w:p w14:paraId="732E75E5" w14:textId="77777777" w:rsidR="00D30F45" w:rsidRPr="004A677F" w:rsidRDefault="00D30F45" w:rsidP="004A677F">
      <w:pPr>
        <w:spacing w:before="120" w:after="120"/>
        <w:ind w:left="360"/>
        <w:rPr>
          <w:rFonts w:ascii="Times New Roman" w:hAnsi="Times New Roman" w:cs="Times New Roman"/>
          <w:b/>
          <w:color w:val="000000" w:themeColor="text1"/>
        </w:rPr>
      </w:pPr>
    </w:p>
    <w:p w14:paraId="586DCB80" w14:textId="2A55989B" w:rsidR="00D30F45" w:rsidRPr="004A677F" w:rsidRDefault="00484AD1" w:rsidP="004A677F">
      <w:pPr>
        <w:spacing w:before="120" w:after="120"/>
        <w:ind w:left="360"/>
        <w:jc w:val="center"/>
        <w:rPr>
          <w:rFonts w:ascii="Times New Roman" w:hAnsi="Times New Roman" w:cs="Times New Roman"/>
          <w:b/>
          <w:color w:val="000000" w:themeColor="text1"/>
        </w:rPr>
      </w:pPr>
      <w:r>
        <w:rPr>
          <w:rFonts w:ascii="Times New Roman" w:hAnsi="Times New Roman" w:cs="Times New Roman"/>
          <w:b/>
          <w:noProof/>
          <w:color w:val="000000" w:themeColor="text1"/>
        </w:rPr>
        <w:lastRenderedPageBreak/>
        <w:drawing>
          <wp:inline distT="0" distB="0" distL="0" distR="0" wp14:anchorId="60E46C98" wp14:editId="76BC2147">
            <wp:extent cx="5410200" cy="2352675"/>
            <wp:effectExtent l="0" t="0" r="0" b="9525"/>
            <wp:docPr id="21148944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0" cy="2352675"/>
                    </a:xfrm>
                    <a:prstGeom prst="rect">
                      <a:avLst/>
                    </a:prstGeom>
                    <a:noFill/>
                    <a:ln>
                      <a:noFill/>
                    </a:ln>
                  </pic:spPr>
                </pic:pic>
              </a:graphicData>
            </a:graphic>
          </wp:inline>
        </w:drawing>
      </w:r>
    </w:p>
    <w:p w14:paraId="0724CA57" w14:textId="77777777" w:rsidR="00D30F45" w:rsidRPr="004A677F" w:rsidRDefault="00040192" w:rsidP="004A677F">
      <w:pPr>
        <w:spacing w:before="120" w:after="120"/>
        <w:ind w:left="360"/>
        <w:jc w:val="center"/>
        <w:rPr>
          <w:rFonts w:ascii="Times New Roman" w:hAnsi="Times New Roman" w:cs="Times New Roman"/>
          <w:color w:val="000000" w:themeColor="text1"/>
        </w:rPr>
      </w:pPr>
      <w:r w:rsidRPr="004A677F">
        <w:rPr>
          <w:rFonts w:ascii="Times New Roman" w:hAnsi="Times New Roman" w:cs="Times New Roman"/>
          <w:b/>
          <w:color w:val="000000" w:themeColor="text1"/>
        </w:rPr>
        <w:t xml:space="preserve">Figür </w:t>
      </w:r>
      <w:r w:rsidR="00D30F45" w:rsidRPr="004A677F">
        <w:rPr>
          <w:rFonts w:ascii="Times New Roman" w:hAnsi="Times New Roman" w:cs="Times New Roman"/>
          <w:b/>
          <w:color w:val="000000" w:themeColor="text1"/>
        </w:rPr>
        <w:t xml:space="preserve">1. </w:t>
      </w:r>
      <w:r w:rsidR="00D30F45" w:rsidRPr="004A677F">
        <w:rPr>
          <w:rFonts w:ascii="Times New Roman" w:hAnsi="Times New Roman" w:cs="Times New Roman"/>
          <w:color w:val="000000" w:themeColor="text1"/>
        </w:rPr>
        <w:t>Xxxxxxxxxxxxxxxxxxxxxxxxxxxxxxxxxxxxxxxxxx</w:t>
      </w:r>
    </w:p>
    <w:p w14:paraId="2973211B" w14:textId="5FBEC1B5" w:rsidR="00040192" w:rsidRPr="00215038" w:rsidRDefault="00215038" w:rsidP="00215038">
      <w:pPr>
        <w:pStyle w:val="ListeParagraf"/>
        <w:numPr>
          <w:ilvl w:val="0"/>
          <w:numId w:val="16"/>
        </w:numPr>
        <w:spacing w:before="120" w:after="120"/>
        <w:rPr>
          <w:rFonts w:ascii="Times New Roman" w:hAnsi="Times New Roman" w:cs="Times New Roman"/>
          <w:b/>
          <w:color w:val="000000" w:themeColor="text1"/>
        </w:rPr>
      </w:pPr>
      <w:r>
        <w:rPr>
          <w:rFonts w:ascii="Times New Roman" w:hAnsi="Times New Roman" w:cs="Times New Roman"/>
          <w:b/>
          <w:color w:val="000000" w:themeColor="text1"/>
        </w:rPr>
        <w:t>SONUÇ</w:t>
      </w:r>
    </w:p>
    <w:p w14:paraId="40C9D6CF" w14:textId="77777777" w:rsidR="00D30F45" w:rsidRPr="004A677F" w:rsidRDefault="005E1857" w:rsidP="004A677F">
      <w:pPr>
        <w:spacing w:before="120" w:after="120"/>
        <w:jc w:val="both"/>
        <w:rPr>
          <w:rFonts w:ascii="Times New Roman" w:hAnsi="Times New Roman" w:cs="Times New Roman"/>
          <w:b/>
          <w:color w:val="000000" w:themeColor="text1"/>
        </w:rPr>
      </w:pPr>
      <w:r w:rsidRPr="004A677F">
        <w:rPr>
          <w:rFonts w:ascii="Times New Roman" w:hAnsi="Times New Roman" w:cs="Times New Roman"/>
          <w:b/>
          <w:color w:val="000000" w:themeColor="text1"/>
        </w:rPr>
        <w:t>KAYNAKLAR</w:t>
      </w:r>
    </w:p>
    <w:p w14:paraId="1A42A06A" w14:textId="77777777" w:rsidR="00040192" w:rsidRPr="004A677F" w:rsidRDefault="006D51FB" w:rsidP="004A677F">
      <w:pPr>
        <w:jc w:val="both"/>
        <w:rPr>
          <w:rFonts w:ascii="Times New Roman" w:hAnsi="Times New Roman" w:cs="Times New Roman"/>
          <w:b/>
          <w:color w:val="000000" w:themeColor="text1"/>
        </w:rPr>
      </w:pPr>
      <w:r w:rsidRPr="004A677F">
        <w:rPr>
          <w:rFonts w:ascii="Times New Roman" w:hAnsi="Times New Roman" w:cs="Times New Roman"/>
          <w:b/>
          <w:color w:val="000000" w:themeColor="text1"/>
        </w:rPr>
        <w:t>**</w:t>
      </w:r>
      <w:r w:rsidR="00040192" w:rsidRPr="004A677F">
        <w:rPr>
          <w:rFonts w:ascii="Times New Roman" w:hAnsi="Times New Roman" w:cs="Times New Roman"/>
          <w:color w:val="000000" w:themeColor="text1"/>
        </w:rPr>
        <w:t xml:space="preserve"> </w:t>
      </w:r>
      <w:r w:rsidR="00040192" w:rsidRPr="004A677F">
        <w:rPr>
          <w:rFonts w:ascii="Times New Roman" w:hAnsi="Times New Roman" w:cs="Times New Roman"/>
          <w:b/>
          <w:color w:val="000000" w:themeColor="text1"/>
        </w:rPr>
        <w:t>Kaynaklar ilk yazarın adına göre alfabetik olarak sıralanmalıdır.</w:t>
      </w:r>
    </w:p>
    <w:p w14:paraId="0910B47D" w14:textId="77777777" w:rsidR="00040192" w:rsidRPr="004A677F" w:rsidRDefault="00040192" w:rsidP="004A677F">
      <w:pPr>
        <w:jc w:val="both"/>
        <w:rPr>
          <w:rFonts w:ascii="Times New Roman" w:hAnsi="Times New Roman" w:cs="Times New Roman"/>
          <w:b/>
          <w:color w:val="000000" w:themeColor="text1"/>
        </w:rPr>
      </w:pPr>
      <w:r w:rsidRPr="004A677F">
        <w:rPr>
          <w:rFonts w:ascii="Times New Roman" w:hAnsi="Times New Roman" w:cs="Times New Roman"/>
          <w:b/>
          <w:color w:val="000000" w:themeColor="text1"/>
        </w:rPr>
        <w:t>Referansları düzenlemek için aşağıdaki örnekleri kullanınız:</w:t>
      </w:r>
    </w:p>
    <w:p w14:paraId="60E8D8CE" w14:textId="77777777" w:rsidR="00CF1502" w:rsidRPr="004A677F" w:rsidRDefault="00040192" w:rsidP="004A677F">
      <w:pPr>
        <w:spacing w:after="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u w:val="single"/>
        </w:rPr>
        <w:t>Dergi Makalesi</w:t>
      </w:r>
      <w:r w:rsidR="00CF1502" w:rsidRPr="004A677F">
        <w:rPr>
          <w:rFonts w:ascii="Times New Roman" w:hAnsi="Times New Roman" w:cs="Times New Roman"/>
          <w:color w:val="000000" w:themeColor="text1"/>
          <w:u w:val="single"/>
        </w:rPr>
        <w:t>:</w:t>
      </w:r>
    </w:p>
    <w:p w14:paraId="5FD235EB" w14:textId="77777777" w:rsidR="00CF1502" w:rsidRPr="004A677F" w:rsidRDefault="00CF1502" w:rsidP="004A677F">
      <w:pPr>
        <w:spacing w:after="0"/>
        <w:jc w:val="both"/>
        <w:rPr>
          <w:rFonts w:ascii="Times New Roman" w:hAnsi="Times New Roman" w:cs="Times New Roman"/>
          <w:color w:val="000000" w:themeColor="text1"/>
        </w:rPr>
      </w:pPr>
      <w:r w:rsidRPr="004A677F">
        <w:rPr>
          <w:rFonts w:ascii="Times New Roman" w:hAnsi="Times New Roman" w:cs="Times New Roman"/>
          <w:color w:val="000000" w:themeColor="text1"/>
        </w:rPr>
        <w:t>Guggisberg, D., Cuthbert-Steven, J., Piccinali, P., Bütikofer, U., &amp; Eberhard, P. (2009). Rheological,</w:t>
      </w:r>
      <w:r w:rsidR="00040192" w:rsidRPr="004A677F">
        <w:rPr>
          <w:rFonts w:ascii="Times New Roman" w:hAnsi="Times New Roman" w:cs="Times New Roman"/>
          <w:color w:val="000000" w:themeColor="text1"/>
        </w:rPr>
        <w:t xml:space="preserve"> </w:t>
      </w:r>
      <w:r w:rsidRPr="004A677F">
        <w:rPr>
          <w:rFonts w:ascii="Times New Roman" w:hAnsi="Times New Roman" w:cs="Times New Roman"/>
          <w:color w:val="000000" w:themeColor="text1"/>
        </w:rPr>
        <w:t>microstructural and sensory characterization of low-fat and whole milk set yoghurt as influenced by</w:t>
      </w:r>
      <w:r w:rsidR="00040192" w:rsidRPr="004A677F">
        <w:rPr>
          <w:rFonts w:ascii="Times New Roman" w:hAnsi="Times New Roman" w:cs="Times New Roman"/>
          <w:color w:val="000000" w:themeColor="text1"/>
        </w:rPr>
        <w:t xml:space="preserve"> </w:t>
      </w:r>
      <w:r w:rsidRPr="004A677F">
        <w:rPr>
          <w:rFonts w:ascii="Times New Roman" w:hAnsi="Times New Roman" w:cs="Times New Roman"/>
          <w:color w:val="000000" w:themeColor="text1"/>
        </w:rPr>
        <w:t xml:space="preserve">inulin addition. </w:t>
      </w:r>
      <w:r w:rsidRPr="004A677F">
        <w:rPr>
          <w:rFonts w:ascii="Times New Roman" w:hAnsi="Times New Roman" w:cs="Times New Roman"/>
          <w:i/>
          <w:color w:val="000000" w:themeColor="text1"/>
        </w:rPr>
        <w:t>International Dairy Journal</w:t>
      </w:r>
      <w:r w:rsidRPr="004A677F">
        <w:rPr>
          <w:rFonts w:ascii="Times New Roman" w:hAnsi="Times New Roman" w:cs="Times New Roman"/>
          <w:color w:val="000000" w:themeColor="text1"/>
        </w:rPr>
        <w:t>, 19, 107-115.</w:t>
      </w:r>
    </w:p>
    <w:p w14:paraId="1E6B6578" w14:textId="77777777" w:rsidR="00CF1502" w:rsidRPr="004A677F" w:rsidRDefault="00040192" w:rsidP="004A677F">
      <w:pPr>
        <w:spacing w:after="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u w:val="single"/>
        </w:rPr>
        <w:t>Kitap</w:t>
      </w:r>
      <w:r w:rsidR="00CF1502" w:rsidRPr="004A677F">
        <w:rPr>
          <w:rFonts w:ascii="Times New Roman" w:hAnsi="Times New Roman" w:cs="Times New Roman"/>
          <w:color w:val="000000" w:themeColor="text1"/>
          <w:u w:val="single"/>
        </w:rPr>
        <w:t>:</w:t>
      </w:r>
    </w:p>
    <w:p w14:paraId="1920720E" w14:textId="77777777" w:rsidR="00CF1502" w:rsidRPr="004A677F" w:rsidRDefault="00CF1502" w:rsidP="004A677F">
      <w:pPr>
        <w:spacing w:after="0"/>
        <w:jc w:val="both"/>
        <w:rPr>
          <w:rFonts w:ascii="Times New Roman" w:hAnsi="Times New Roman" w:cs="Times New Roman"/>
          <w:color w:val="000000" w:themeColor="text1"/>
        </w:rPr>
      </w:pPr>
      <w:r w:rsidRPr="004A677F">
        <w:rPr>
          <w:rFonts w:ascii="Times New Roman" w:hAnsi="Times New Roman" w:cs="Times New Roman"/>
          <w:color w:val="000000" w:themeColor="text1"/>
        </w:rPr>
        <w:t xml:space="preserve">Fox, P. F., Guinee, T. P., Cogan, T. M., &amp; McSweeney, P. L. H. (2000). </w:t>
      </w:r>
      <w:r w:rsidRPr="004A677F">
        <w:rPr>
          <w:rFonts w:ascii="Times New Roman" w:hAnsi="Times New Roman" w:cs="Times New Roman"/>
          <w:i/>
          <w:color w:val="000000" w:themeColor="text1"/>
        </w:rPr>
        <w:t>Fundamentals of cheese science</w:t>
      </w:r>
      <w:r w:rsidR="00040192" w:rsidRPr="004A677F">
        <w:rPr>
          <w:rFonts w:ascii="Times New Roman" w:hAnsi="Times New Roman" w:cs="Times New Roman"/>
          <w:i/>
          <w:color w:val="000000" w:themeColor="text1"/>
        </w:rPr>
        <w:t xml:space="preserve"> </w:t>
      </w:r>
      <w:r w:rsidRPr="004A677F">
        <w:rPr>
          <w:rFonts w:ascii="Times New Roman" w:hAnsi="Times New Roman" w:cs="Times New Roman"/>
          <w:color w:val="000000" w:themeColor="text1"/>
        </w:rPr>
        <w:t xml:space="preserve">(1st edn., Chapt. 10). Gaithersburg, MD, USA: Aspen Publishers, Inc. </w:t>
      </w:r>
    </w:p>
    <w:p w14:paraId="0CC4452D" w14:textId="77777777" w:rsidR="00CF1502" w:rsidRPr="004A677F" w:rsidRDefault="00040192" w:rsidP="004A677F">
      <w:pPr>
        <w:spacing w:after="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u w:val="single"/>
        </w:rPr>
        <w:t>Kitap Bölümü</w:t>
      </w:r>
      <w:r w:rsidR="00CF1502" w:rsidRPr="004A677F">
        <w:rPr>
          <w:rFonts w:ascii="Times New Roman" w:hAnsi="Times New Roman" w:cs="Times New Roman"/>
          <w:color w:val="000000" w:themeColor="text1"/>
          <w:u w:val="single"/>
        </w:rPr>
        <w:t xml:space="preserve">: </w:t>
      </w:r>
    </w:p>
    <w:p w14:paraId="609E8AC4" w14:textId="77777777" w:rsidR="00CF1502" w:rsidRPr="004A677F" w:rsidRDefault="00CF1502" w:rsidP="004A677F">
      <w:pPr>
        <w:spacing w:after="0"/>
        <w:jc w:val="both"/>
        <w:rPr>
          <w:rFonts w:ascii="Times New Roman" w:hAnsi="Times New Roman" w:cs="Times New Roman"/>
          <w:color w:val="000000" w:themeColor="text1"/>
        </w:rPr>
      </w:pPr>
      <w:r w:rsidRPr="004A677F">
        <w:rPr>
          <w:rFonts w:ascii="Times New Roman" w:hAnsi="Times New Roman" w:cs="Times New Roman"/>
          <w:color w:val="000000" w:themeColor="text1"/>
        </w:rPr>
        <w:t>Gripon, J. C., Monnet, V., Lamberet, G., &amp; Desmazeaud, M. J. (1991). Microbial enzymes in cheese</w:t>
      </w:r>
      <w:r w:rsidR="00040192" w:rsidRPr="004A677F">
        <w:rPr>
          <w:rFonts w:ascii="Times New Roman" w:hAnsi="Times New Roman" w:cs="Times New Roman"/>
          <w:color w:val="000000" w:themeColor="text1"/>
        </w:rPr>
        <w:t xml:space="preserve"> </w:t>
      </w:r>
      <w:r w:rsidRPr="004A677F">
        <w:rPr>
          <w:rFonts w:ascii="Times New Roman" w:hAnsi="Times New Roman" w:cs="Times New Roman"/>
          <w:color w:val="000000" w:themeColor="text1"/>
        </w:rPr>
        <w:t>ripening. In P. F. Fox (Ed.), Food enzymes (pp. 131-168). London, UK: Elsevier Applied Science.</w:t>
      </w:r>
    </w:p>
    <w:p w14:paraId="3D3E5C9E" w14:textId="77777777" w:rsidR="00CF1502" w:rsidRPr="004A677F" w:rsidRDefault="00040192" w:rsidP="004A677F">
      <w:pPr>
        <w:spacing w:after="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u w:val="single"/>
        </w:rPr>
        <w:t>Patent</w:t>
      </w:r>
      <w:r w:rsidR="00CF1502" w:rsidRPr="004A677F">
        <w:rPr>
          <w:rFonts w:ascii="Times New Roman" w:hAnsi="Times New Roman" w:cs="Times New Roman"/>
          <w:color w:val="000000" w:themeColor="text1"/>
          <w:u w:val="single"/>
        </w:rPr>
        <w:t>:</w:t>
      </w:r>
    </w:p>
    <w:p w14:paraId="1C73E3F4" w14:textId="77777777" w:rsidR="00CF1502" w:rsidRPr="004A677F" w:rsidRDefault="00CF1502" w:rsidP="004A677F">
      <w:pPr>
        <w:spacing w:after="0"/>
        <w:jc w:val="both"/>
        <w:rPr>
          <w:rFonts w:ascii="Times New Roman" w:hAnsi="Times New Roman" w:cs="Times New Roman"/>
          <w:color w:val="000000" w:themeColor="text1"/>
        </w:rPr>
      </w:pPr>
      <w:r w:rsidRPr="004A677F">
        <w:rPr>
          <w:rFonts w:ascii="Times New Roman" w:hAnsi="Times New Roman" w:cs="Times New Roman"/>
          <w:color w:val="000000" w:themeColor="text1"/>
        </w:rPr>
        <w:t xml:space="preserve">Boots, J. -W. P. (2009). </w:t>
      </w:r>
      <w:r w:rsidRPr="004A677F">
        <w:rPr>
          <w:rFonts w:ascii="Times New Roman" w:hAnsi="Times New Roman" w:cs="Times New Roman"/>
          <w:i/>
          <w:color w:val="000000" w:themeColor="text1"/>
        </w:rPr>
        <w:t>Protein hydrolysate enriched in peptides inhibiting DPP-IV and their use</w:t>
      </w:r>
      <w:r w:rsidRPr="004A677F">
        <w:rPr>
          <w:rFonts w:ascii="Times New Roman" w:hAnsi="Times New Roman" w:cs="Times New Roman"/>
          <w:color w:val="000000" w:themeColor="text1"/>
        </w:rPr>
        <w:t>. Patent</w:t>
      </w:r>
      <w:r w:rsidR="00040192" w:rsidRPr="004A677F">
        <w:rPr>
          <w:rFonts w:ascii="Times New Roman" w:hAnsi="Times New Roman" w:cs="Times New Roman"/>
          <w:color w:val="000000" w:themeColor="text1"/>
        </w:rPr>
        <w:t xml:space="preserve"> </w:t>
      </w:r>
      <w:r w:rsidRPr="004A677F">
        <w:rPr>
          <w:rFonts w:ascii="Times New Roman" w:hAnsi="Times New Roman" w:cs="Times New Roman"/>
          <w:color w:val="000000" w:themeColor="text1"/>
        </w:rPr>
        <w:t>11/722,667 (US 2009/0075904) Campina Nederland Holding B.V., Amsterdam, The Netherlands.</w:t>
      </w:r>
    </w:p>
    <w:p w14:paraId="24FCD737" w14:textId="77777777" w:rsidR="00CF1502" w:rsidRPr="004A677F" w:rsidRDefault="00040192" w:rsidP="004A677F">
      <w:pPr>
        <w:spacing w:after="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u w:val="single"/>
        </w:rPr>
        <w:t>Tezler</w:t>
      </w:r>
      <w:r w:rsidR="00CF1502" w:rsidRPr="004A677F">
        <w:rPr>
          <w:rFonts w:ascii="Times New Roman" w:hAnsi="Times New Roman" w:cs="Times New Roman"/>
          <w:color w:val="000000" w:themeColor="text1"/>
          <w:u w:val="single"/>
        </w:rPr>
        <w:t>:</w:t>
      </w:r>
    </w:p>
    <w:p w14:paraId="12D92F13" w14:textId="77777777" w:rsidR="00CF1502" w:rsidRPr="004A677F" w:rsidRDefault="00CF1502" w:rsidP="004A677F">
      <w:pPr>
        <w:spacing w:after="0"/>
        <w:jc w:val="both"/>
        <w:rPr>
          <w:rFonts w:ascii="Times New Roman" w:hAnsi="Times New Roman" w:cs="Times New Roman"/>
          <w:color w:val="000000" w:themeColor="text1"/>
        </w:rPr>
      </w:pPr>
      <w:r w:rsidRPr="004A677F">
        <w:rPr>
          <w:rFonts w:ascii="Times New Roman" w:hAnsi="Times New Roman" w:cs="Times New Roman"/>
          <w:color w:val="000000" w:themeColor="text1"/>
        </w:rPr>
        <w:t xml:space="preserve">Mcleod, J. (2007). </w:t>
      </w:r>
      <w:r w:rsidRPr="004A677F">
        <w:rPr>
          <w:rFonts w:ascii="Times New Roman" w:hAnsi="Times New Roman" w:cs="Times New Roman"/>
          <w:i/>
          <w:color w:val="000000" w:themeColor="text1"/>
        </w:rPr>
        <w:t>Nucleation and growth of alpha lactose monohydrate</w:t>
      </w:r>
      <w:r w:rsidRPr="004A677F">
        <w:rPr>
          <w:rFonts w:ascii="Times New Roman" w:hAnsi="Times New Roman" w:cs="Times New Roman"/>
          <w:color w:val="000000" w:themeColor="text1"/>
        </w:rPr>
        <w:t>. PhD thesis, Massey</w:t>
      </w:r>
    </w:p>
    <w:p w14:paraId="30EFBA6E" w14:textId="77777777" w:rsidR="00CF1502" w:rsidRPr="004A677F" w:rsidRDefault="00CF1502" w:rsidP="004A677F">
      <w:pPr>
        <w:spacing w:after="0"/>
        <w:jc w:val="both"/>
        <w:rPr>
          <w:rFonts w:ascii="Times New Roman" w:hAnsi="Times New Roman" w:cs="Times New Roman"/>
          <w:color w:val="000000" w:themeColor="text1"/>
        </w:rPr>
      </w:pPr>
      <w:r w:rsidRPr="004A677F">
        <w:rPr>
          <w:rFonts w:ascii="Times New Roman" w:hAnsi="Times New Roman" w:cs="Times New Roman"/>
          <w:color w:val="000000" w:themeColor="text1"/>
        </w:rPr>
        <w:t xml:space="preserve">University. Palmerston North, New Zealand. </w:t>
      </w:r>
    </w:p>
    <w:p w14:paraId="77CFCF38" w14:textId="77777777" w:rsidR="006D51FB" w:rsidRPr="004A677F" w:rsidRDefault="006D51FB" w:rsidP="004A677F">
      <w:pPr>
        <w:jc w:val="both"/>
        <w:rPr>
          <w:rFonts w:ascii="Times New Roman" w:hAnsi="Times New Roman" w:cs="Times New Roman"/>
          <w:color w:val="000000" w:themeColor="text1"/>
        </w:rPr>
      </w:pPr>
    </w:p>
    <w:sectPr w:rsidR="006D51FB" w:rsidRPr="004A677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296"/>
    <w:multiLevelType w:val="hybridMultilevel"/>
    <w:tmpl w:val="DC1E24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006E06"/>
    <w:multiLevelType w:val="hybridMultilevel"/>
    <w:tmpl w:val="83BAFB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51459"/>
    <w:multiLevelType w:val="hybridMultilevel"/>
    <w:tmpl w:val="B324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301C5"/>
    <w:multiLevelType w:val="hybridMultilevel"/>
    <w:tmpl w:val="77AEDDB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F03811"/>
    <w:multiLevelType w:val="hybridMultilevel"/>
    <w:tmpl w:val="F0964A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E73883"/>
    <w:multiLevelType w:val="hybridMultilevel"/>
    <w:tmpl w:val="48126B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B11664"/>
    <w:multiLevelType w:val="hybridMultilevel"/>
    <w:tmpl w:val="D55E15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AB0818"/>
    <w:multiLevelType w:val="multilevel"/>
    <w:tmpl w:val="50845C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110CD5"/>
    <w:multiLevelType w:val="hybridMultilevel"/>
    <w:tmpl w:val="58400A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F801AF"/>
    <w:multiLevelType w:val="multilevel"/>
    <w:tmpl w:val="1DE079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D16B91"/>
    <w:multiLevelType w:val="multilevel"/>
    <w:tmpl w:val="D68447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8A76B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4A4CBF"/>
    <w:multiLevelType w:val="hybridMultilevel"/>
    <w:tmpl w:val="9CAA96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624DB3"/>
    <w:multiLevelType w:val="hybridMultilevel"/>
    <w:tmpl w:val="8A960E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92076D7"/>
    <w:multiLevelType w:val="hybridMultilevel"/>
    <w:tmpl w:val="6218A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290095B"/>
    <w:multiLevelType w:val="hybridMultilevel"/>
    <w:tmpl w:val="8E6090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6350312">
    <w:abstractNumId w:val="9"/>
  </w:num>
  <w:num w:numId="2" w16cid:durableId="1006716014">
    <w:abstractNumId w:val="2"/>
  </w:num>
  <w:num w:numId="3" w16cid:durableId="1927616654">
    <w:abstractNumId w:val="3"/>
  </w:num>
  <w:num w:numId="4" w16cid:durableId="377167027">
    <w:abstractNumId w:val="10"/>
  </w:num>
  <w:num w:numId="5" w16cid:durableId="475026294">
    <w:abstractNumId w:val="7"/>
  </w:num>
  <w:num w:numId="6" w16cid:durableId="1911193293">
    <w:abstractNumId w:val="15"/>
  </w:num>
  <w:num w:numId="7" w16cid:durableId="476848394">
    <w:abstractNumId w:val="14"/>
  </w:num>
  <w:num w:numId="8" w16cid:durableId="766929277">
    <w:abstractNumId w:val="13"/>
  </w:num>
  <w:num w:numId="9" w16cid:durableId="685012148">
    <w:abstractNumId w:val="6"/>
  </w:num>
  <w:num w:numId="10" w16cid:durableId="1842697741">
    <w:abstractNumId w:val="1"/>
  </w:num>
  <w:num w:numId="11" w16cid:durableId="167066765">
    <w:abstractNumId w:val="5"/>
  </w:num>
  <w:num w:numId="12" w16cid:durableId="272440588">
    <w:abstractNumId w:val="4"/>
  </w:num>
  <w:num w:numId="13" w16cid:durableId="1168325074">
    <w:abstractNumId w:val="12"/>
  </w:num>
  <w:num w:numId="14" w16cid:durableId="235210230">
    <w:abstractNumId w:val="0"/>
  </w:num>
  <w:num w:numId="15" w16cid:durableId="442581894">
    <w:abstractNumId w:val="8"/>
  </w:num>
  <w:num w:numId="16" w16cid:durableId="513230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98"/>
    <w:rsid w:val="00040192"/>
    <w:rsid w:val="000B4026"/>
    <w:rsid w:val="00163A02"/>
    <w:rsid w:val="00171961"/>
    <w:rsid w:val="00215038"/>
    <w:rsid w:val="00232A1D"/>
    <w:rsid w:val="002866FC"/>
    <w:rsid w:val="00397BCC"/>
    <w:rsid w:val="003A6A27"/>
    <w:rsid w:val="00400C50"/>
    <w:rsid w:val="004030A7"/>
    <w:rsid w:val="00422D35"/>
    <w:rsid w:val="00484AD1"/>
    <w:rsid w:val="004A677F"/>
    <w:rsid w:val="005E1857"/>
    <w:rsid w:val="006C5BE0"/>
    <w:rsid w:val="006D51FB"/>
    <w:rsid w:val="00707211"/>
    <w:rsid w:val="00716BCF"/>
    <w:rsid w:val="00901226"/>
    <w:rsid w:val="00903C8E"/>
    <w:rsid w:val="0099192B"/>
    <w:rsid w:val="00B06F6E"/>
    <w:rsid w:val="00C029E7"/>
    <w:rsid w:val="00CF1502"/>
    <w:rsid w:val="00CF4761"/>
    <w:rsid w:val="00D14509"/>
    <w:rsid w:val="00D2095F"/>
    <w:rsid w:val="00D27F4B"/>
    <w:rsid w:val="00D30F45"/>
    <w:rsid w:val="00DB1D32"/>
    <w:rsid w:val="00E50174"/>
    <w:rsid w:val="00E60F98"/>
    <w:rsid w:val="00F44E18"/>
    <w:rsid w:val="00FF0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CAB0"/>
  <w15:chartTrackingRefBased/>
  <w15:docId w15:val="{AC8B0123-7CB1-4B06-AF7C-AC1B3978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A7"/>
    <w:pPr>
      <w:spacing w:after="200" w:line="27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030A7"/>
    <w:rPr>
      <w:color w:val="0563C1" w:themeColor="hyperlink"/>
      <w:u w:val="single"/>
    </w:rPr>
  </w:style>
  <w:style w:type="paragraph" w:customStyle="1" w:styleId="Titleofthepaper">
    <w:name w:val="Title of the paper"/>
    <w:rsid w:val="004030A7"/>
    <w:pPr>
      <w:spacing w:after="0" w:line="240" w:lineRule="auto"/>
      <w:jc w:val="center"/>
    </w:pPr>
    <w:rPr>
      <w:rFonts w:ascii="Arial" w:eastAsia="Times New Roman" w:hAnsi="Arial" w:cs="Times New Roman"/>
      <w:b/>
      <w:noProof/>
      <w:sz w:val="28"/>
      <w:szCs w:val="20"/>
    </w:rPr>
  </w:style>
  <w:style w:type="paragraph" w:customStyle="1" w:styleId="AuthorAffilliation">
    <w:name w:val="Author Affilliation"/>
    <w:rsid w:val="004030A7"/>
    <w:pPr>
      <w:spacing w:after="0" w:line="240" w:lineRule="auto"/>
      <w:jc w:val="center"/>
    </w:pPr>
    <w:rPr>
      <w:rFonts w:ascii="Times New Roman" w:eastAsia="Times New Roman" w:hAnsi="Times New Roman" w:cs="Times New Roman"/>
      <w:noProof/>
      <w:sz w:val="24"/>
      <w:szCs w:val="20"/>
    </w:rPr>
  </w:style>
  <w:style w:type="paragraph" w:styleId="ListeParagraf">
    <w:name w:val="List Paragraph"/>
    <w:basedOn w:val="Normal"/>
    <w:uiPriority w:val="34"/>
    <w:qFormat/>
    <w:rsid w:val="00D30F45"/>
    <w:pPr>
      <w:ind w:left="720"/>
      <w:contextualSpacing/>
    </w:pPr>
  </w:style>
  <w:style w:type="table" w:styleId="TabloKlavuzu">
    <w:name w:val="Table Grid"/>
    <w:basedOn w:val="NormalTablo"/>
    <w:uiPriority w:val="39"/>
    <w:rsid w:val="00D30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2">
    <w:name w:val="Plain Table 2"/>
    <w:basedOn w:val="NormalTablo"/>
    <w:uiPriority w:val="42"/>
    <w:rsid w:val="000B40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rcid.org/0000-0000-0000-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550</Words>
  <Characters>3140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GONCA YILDIRIM</cp:lastModifiedBy>
  <cp:revision>4</cp:revision>
  <dcterms:created xsi:type="dcterms:W3CDTF">2023-12-27T13:00:00Z</dcterms:created>
  <dcterms:modified xsi:type="dcterms:W3CDTF">2023-12-29T12:46:00Z</dcterms:modified>
</cp:coreProperties>
</file>